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1F" w:rsidRPr="0099631F" w:rsidRDefault="0099631F" w:rsidP="0099631F">
      <w:pPr>
        <w:suppressAutoHyphens/>
        <w:jc w:val="center"/>
        <w:rPr>
          <w:rFonts w:ascii="Arial Narrow" w:hAnsi="Arial Narrow"/>
          <w:b/>
          <w:sz w:val="28"/>
          <w:szCs w:val="28"/>
        </w:rPr>
      </w:pPr>
      <w:r w:rsidRPr="0099631F">
        <w:rPr>
          <w:rFonts w:ascii="Arial Narrow" w:hAnsi="Arial Narrow"/>
          <w:b/>
          <w:sz w:val="28"/>
          <w:szCs w:val="28"/>
        </w:rPr>
        <w:t>ANEXO VII</w:t>
      </w:r>
    </w:p>
    <w:p w:rsidR="0099631F" w:rsidRPr="0099631F" w:rsidRDefault="0099631F" w:rsidP="0099631F">
      <w:pPr>
        <w:suppressAutoHyphens/>
        <w:jc w:val="center"/>
        <w:rPr>
          <w:rFonts w:ascii="Arial Narrow" w:hAnsi="Arial Narrow"/>
          <w:b/>
          <w:sz w:val="18"/>
          <w:szCs w:val="18"/>
        </w:rPr>
      </w:pPr>
      <w:r w:rsidRPr="0099631F">
        <w:rPr>
          <w:rFonts w:ascii="Arial Narrow" w:eastAsiaTheme="minorHAnsi" w:hAnsi="Arial Narrow" w:cs="Arial"/>
          <w:sz w:val="18"/>
          <w:szCs w:val="18"/>
        </w:rPr>
        <w:t>Encargos de Conexão (em R$) referente ao custeio das ICG e IEG.</w:t>
      </w:r>
    </w:p>
    <w:p w:rsidR="0099631F" w:rsidRPr="0099631F" w:rsidRDefault="0099631F" w:rsidP="0099631F">
      <w:pPr>
        <w:pStyle w:val="DefinitionTerm"/>
        <w:suppressAutoHyphens/>
        <w:jc w:val="center"/>
        <w:rPr>
          <w:rFonts w:ascii="Arial Narrow" w:hAnsi="Arial Narrow" w:cs="Times New Roman"/>
        </w:rPr>
      </w:pPr>
    </w:p>
    <w:p w:rsidR="0099631F" w:rsidRPr="0099631F" w:rsidRDefault="0099631F" w:rsidP="0099631F">
      <w:pPr>
        <w:pStyle w:val="Cabealho"/>
        <w:tabs>
          <w:tab w:val="clear" w:pos="4419"/>
          <w:tab w:val="clear" w:pos="8838"/>
        </w:tabs>
        <w:ind w:right="-19"/>
        <w:rPr>
          <w:rFonts w:ascii="Arial Narrow" w:hAnsi="Arial Narrow"/>
          <w:szCs w:val="24"/>
        </w:rPr>
      </w:pPr>
      <w:r w:rsidRPr="0099631F">
        <w:rPr>
          <w:rFonts w:ascii="Arial Narrow" w:hAnsi="Arial Narrow"/>
          <w:szCs w:val="24"/>
        </w:rPr>
        <w:t>ENCARGOS ANUAIS DE CONEXÃO</w:t>
      </w:r>
      <w:r w:rsidR="000C6F38">
        <w:rPr>
          <w:rFonts w:ascii="Arial Narrow" w:hAnsi="Arial Narrow"/>
          <w:szCs w:val="24"/>
        </w:rPr>
        <w:t>,</w:t>
      </w:r>
      <w:r w:rsidR="000C0354">
        <w:rPr>
          <w:rFonts w:ascii="Arial Narrow" w:hAnsi="Arial Narrow"/>
          <w:szCs w:val="24"/>
        </w:rPr>
        <w:t xml:space="preserve"> PARA O CICLO </w:t>
      </w:r>
      <w:r w:rsidR="0034483D">
        <w:rPr>
          <w:rFonts w:ascii="Arial Narrow" w:hAnsi="Arial Narrow"/>
          <w:szCs w:val="24"/>
        </w:rPr>
        <w:t>201</w:t>
      </w:r>
      <w:r w:rsidR="00E87D27">
        <w:rPr>
          <w:rFonts w:ascii="Arial Narrow" w:hAnsi="Arial Narrow"/>
          <w:szCs w:val="24"/>
        </w:rPr>
        <w:t>8</w:t>
      </w:r>
      <w:r w:rsidR="0034483D">
        <w:rPr>
          <w:rFonts w:ascii="Arial Narrow" w:hAnsi="Arial Narrow"/>
          <w:szCs w:val="24"/>
        </w:rPr>
        <w:t>-201</w:t>
      </w:r>
      <w:r w:rsidR="00E87D27">
        <w:rPr>
          <w:rFonts w:ascii="Arial Narrow" w:hAnsi="Arial Narrow"/>
          <w:szCs w:val="24"/>
        </w:rPr>
        <w:t>9</w:t>
      </w:r>
      <w:r w:rsidR="000C6F38">
        <w:rPr>
          <w:rFonts w:ascii="Arial Narrow" w:hAnsi="Arial Narrow"/>
          <w:szCs w:val="24"/>
        </w:rPr>
        <w:t>,</w:t>
      </w:r>
      <w:r w:rsidRPr="0099631F">
        <w:rPr>
          <w:rFonts w:ascii="Arial Narrow" w:hAnsi="Arial Narrow"/>
          <w:szCs w:val="24"/>
        </w:rPr>
        <w:t xml:space="preserve"> ASSOCIADOS ÀS INSTALAÇÕES DE TRANSMISSÃO DE INTERESSE EXCLUSIVO DE CENTRAIS DE GERAÇÃO PARA CONEXÃO INDIVIDUAL – IEG</w:t>
      </w:r>
      <w:r w:rsidRPr="0099631F">
        <w:rPr>
          <w:rFonts w:ascii="Arial Narrow" w:hAnsi="Arial Narrow"/>
          <w:sz w:val="23"/>
          <w:szCs w:val="23"/>
        </w:rPr>
        <w:t>.</w:t>
      </w:r>
    </w:p>
    <w:p w:rsidR="0099631F" w:rsidRPr="0099631F" w:rsidRDefault="0099631F" w:rsidP="0099631F">
      <w:pPr>
        <w:pStyle w:val="Cabealho"/>
        <w:tabs>
          <w:tab w:val="clear" w:pos="4419"/>
          <w:tab w:val="clear" w:pos="8838"/>
        </w:tabs>
        <w:ind w:left="1979" w:right="1928"/>
        <w:jc w:val="center"/>
        <w:rPr>
          <w:rFonts w:ascii="Arial Narrow" w:hAnsi="Arial Narrow"/>
          <w:szCs w:val="24"/>
        </w:rPr>
      </w:pPr>
    </w:p>
    <w:tbl>
      <w:tblPr>
        <w:tblW w:w="371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543"/>
        <w:gridCol w:w="2941"/>
      </w:tblGrid>
      <w:tr w:rsidR="0099631F" w:rsidRPr="0099631F" w:rsidTr="00E634DD">
        <w:trPr>
          <w:trHeight w:val="600"/>
          <w:jc w:val="center"/>
        </w:trPr>
        <w:tc>
          <w:tcPr>
            <w:tcW w:w="27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631F" w:rsidRPr="0099631F" w:rsidRDefault="0099631F" w:rsidP="0099631F">
            <w:pPr>
              <w:jc w:val="center"/>
              <w:rPr>
                <w:rFonts w:ascii="Arial Narrow" w:hAnsi="Arial Narrow" w:cs="Arial"/>
                <w:b/>
                <w:color w:val="000000"/>
                <w:lang w:eastAsia="pt-BR"/>
              </w:rPr>
            </w:pPr>
            <w:r w:rsidRPr="0099631F">
              <w:rPr>
                <w:rFonts w:ascii="Arial Narrow" w:hAnsi="Arial Narrow" w:cs="Arial"/>
                <w:b/>
                <w:color w:val="000000"/>
                <w:lang w:eastAsia="pt-BR"/>
              </w:rPr>
              <w:t>Central de Geração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99631F" w:rsidRPr="0099631F" w:rsidRDefault="000C0354" w:rsidP="00E634DD">
            <w:pPr>
              <w:jc w:val="center"/>
              <w:rPr>
                <w:rFonts w:ascii="Arial Narrow" w:hAnsi="Arial Narrow" w:cs="Arial"/>
                <w:b/>
                <w:color w:val="000000"/>
                <w:lang w:eastAsia="pt-BR"/>
              </w:rPr>
            </w:pPr>
            <w:r w:rsidRPr="0099631F"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Encargo </w:t>
            </w:r>
            <w:r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Anual de Custeio de IEG para o Ciclo </w:t>
            </w:r>
            <w:r w:rsidR="00E1085F">
              <w:rPr>
                <w:rFonts w:ascii="Arial Narrow" w:hAnsi="Arial Narrow" w:cs="Arial"/>
                <w:b/>
                <w:color w:val="000000"/>
                <w:lang w:eastAsia="pt-BR"/>
              </w:rPr>
              <w:t>201</w:t>
            </w:r>
            <w:r w:rsidR="00E87D27">
              <w:rPr>
                <w:rFonts w:ascii="Arial Narrow" w:hAnsi="Arial Narrow" w:cs="Arial"/>
                <w:b/>
                <w:color w:val="000000"/>
                <w:lang w:eastAsia="pt-BR"/>
              </w:rPr>
              <w:t>8</w:t>
            </w:r>
            <w:r w:rsidR="00E1085F">
              <w:rPr>
                <w:rFonts w:ascii="Arial Narrow" w:hAnsi="Arial Narrow" w:cs="Arial"/>
                <w:b/>
                <w:color w:val="000000"/>
                <w:lang w:eastAsia="pt-BR"/>
              </w:rPr>
              <w:t>-201</w:t>
            </w:r>
            <w:r w:rsidR="00E87D27">
              <w:rPr>
                <w:rFonts w:ascii="Arial Narrow" w:hAnsi="Arial Narrow" w:cs="Arial"/>
                <w:b/>
                <w:color w:val="000000"/>
                <w:lang w:eastAsia="pt-BR"/>
              </w:rPr>
              <w:t>9</w:t>
            </w:r>
            <w:r w:rsidR="00B4384D">
              <w:rPr>
                <w:rFonts w:ascii="Arial Narrow" w:hAnsi="Arial Narrow" w:cs="Arial"/>
                <w:b/>
                <w:color w:val="000000"/>
                <w:lang w:eastAsia="pt-BR"/>
              </w:rPr>
              <w:t>*</w:t>
            </w:r>
            <w:r w:rsidR="00E634DD"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 </w:t>
            </w:r>
            <w:r w:rsidR="0099631F" w:rsidRPr="0099631F">
              <w:rPr>
                <w:rFonts w:ascii="Arial Narrow" w:hAnsi="Arial Narrow" w:cs="Arial"/>
                <w:b/>
                <w:color w:val="000000"/>
                <w:lang w:eastAsia="pt-BR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lang w:eastAsia="pt-BR"/>
              </w:rPr>
              <w:t>R$</w:t>
            </w:r>
            <w:r w:rsidR="00E634DD">
              <w:rPr>
                <w:rFonts w:ascii="Arial Narrow" w:hAnsi="Arial Narrow" w:cs="Arial"/>
                <w:b/>
                <w:color w:val="000000"/>
                <w:lang w:eastAsia="pt-BR"/>
              </w:rPr>
              <w:t>)</w:t>
            </w:r>
            <w:r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 - R</w:t>
            </w:r>
            <w:r w:rsidR="0099631F" w:rsidRPr="0099631F"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eferência: </w:t>
            </w:r>
            <w:r w:rsidR="00E1085F">
              <w:rPr>
                <w:rFonts w:ascii="Arial Narrow" w:hAnsi="Arial Narrow" w:cs="Arial"/>
                <w:b/>
                <w:color w:val="000000"/>
                <w:lang w:eastAsia="pt-BR"/>
              </w:rPr>
              <w:t>junho/201</w:t>
            </w:r>
            <w:r w:rsidR="00E87D27">
              <w:rPr>
                <w:rFonts w:ascii="Arial Narrow" w:hAnsi="Arial Narrow" w:cs="Arial"/>
                <w:b/>
                <w:color w:val="000000"/>
                <w:lang w:eastAsia="pt-BR"/>
              </w:rPr>
              <w:t>8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Porto das Águas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2.550.628,91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Costa Rica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3.595.678,22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Nardini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2.329.220,13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PCH Indaiá Grande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974.198,56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PCH Indaiázinho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336.541,30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Santa Luzia I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2.708.240,67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Eldorado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2.073.594,22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Quirinópolis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2.222.247,08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Boa Vista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1.528.175,38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Jataí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2.800.640,13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Alto Taquari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1.747.355,91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Morro Vermelho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316.594,08</w:t>
            </w:r>
          </w:p>
        </w:tc>
      </w:tr>
      <w:tr w:rsidR="00E87D27" w:rsidRPr="0099631F" w:rsidTr="00E634DD">
        <w:trPr>
          <w:trHeight w:val="140"/>
          <w:jc w:val="center"/>
        </w:trPr>
        <w:tc>
          <w:tcPr>
            <w:tcW w:w="2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D27" w:rsidRPr="001F0AA6" w:rsidRDefault="00E87D27" w:rsidP="00E87D27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1F0AA6">
              <w:rPr>
                <w:rFonts w:ascii="Arial Narrow" w:hAnsi="Arial Narrow" w:cs="Arial"/>
                <w:sz w:val="22"/>
                <w:szCs w:val="22"/>
                <w:lang w:eastAsia="pt-BR"/>
              </w:rPr>
              <w:t>UTE Água Emendada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7D27" w:rsidRPr="00777B63" w:rsidRDefault="00E87D27" w:rsidP="00E87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B63">
              <w:rPr>
                <w:rFonts w:ascii="Arial Narrow" w:hAnsi="Arial Narrow"/>
                <w:sz w:val="22"/>
                <w:szCs w:val="22"/>
              </w:rPr>
              <w:t>2.173.540,33</w:t>
            </w:r>
          </w:p>
        </w:tc>
      </w:tr>
    </w:tbl>
    <w:p w:rsidR="000C0354" w:rsidRDefault="000C0354">
      <w:pPr>
        <w:rPr>
          <w:rFonts w:ascii="Arial Narrow" w:hAnsi="Arial Narrow"/>
        </w:rPr>
      </w:pPr>
    </w:p>
    <w:p w:rsidR="000C0354" w:rsidRDefault="000C0354">
      <w:pPr>
        <w:rPr>
          <w:rFonts w:ascii="Arial Narrow" w:hAnsi="Arial Narrow"/>
        </w:rPr>
      </w:pPr>
    </w:p>
    <w:p w:rsidR="000C0354" w:rsidRDefault="000C0354" w:rsidP="000C0354">
      <w:pPr>
        <w:suppressAutoHyphens/>
        <w:jc w:val="both"/>
        <w:rPr>
          <w:rFonts w:ascii="Arial Narrow" w:hAnsi="Arial Narrow"/>
          <w:sz w:val="24"/>
          <w:szCs w:val="24"/>
        </w:rPr>
      </w:pPr>
      <w:r w:rsidRPr="005D2B67">
        <w:rPr>
          <w:rFonts w:ascii="Arial Narrow" w:hAnsi="Arial Narrow"/>
          <w:sz w:val="24"/>
          <w:szCs w:val="24"/>
        </w:rPr>
        <w:t>ENCARGOS ANUAIS DE CONEXÃO</w:t>
      </w:r>
      <w:r w:rsidR="000C6F3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PARA O CICLO </w:t>
      </w:r>
      <w:r w:rsidR="0050053C">
        <w:rPr>
          <w:rFonts w:ascii="Arial Narrow" w:hAnsi="Arial Narrow"/>
          <w:sz w:val="24"/>
          <w:szCs w:val="24"/>
        </w:rPr>
        <w:t>201</w:t>
      </w:r>
      <w:r w:rsidR="00E87D27">
        <w:rPr>
          <w:rFonts w:ascii="Arial Narrow" w:hAnsi="Arial Narrow"/>
          <w:sz w:val="24"/>
          <w:szCs w:val="24"/>
        </w:rPr>
        <w:t>8</w:t>
      </w:r>
      <w:r w:rsidR="0050053C">
        <w:rPr>
          <w:rFonts w:ascii="Arial Narrow" w:hAnsi="Arial Narrow"/>
          <w:sz w:val="24"/>
          <w:szCs w:val="24"/>
        </w:rPr>
        <w:t>-201</w:t>
      </w:r>
      <w:r w:rsidR="00E87D27">
        <w:rPr>
          <w:rFonts w:ascii="Arial Narrow" w:hAnsi="Arial Narrow"/>
          <w:sz w:val="24"/>
          <w:szCs w:val="24"/>
        </w:rPr>
        <w:t>9</w:t>
      </w:r>
      <w:r w:rsidR="000C6F38">
        <w:rPr>
          <w:rFonts w:ascii="Arial Narrow" w:hAnsi="Arial Narrow"/>
          <w:sz w:val="24"/>
          <w:szCs w:val="24"/>
        </w:rPr>
        <w:t>,</w:t>
      </w:r>
      <w:r w:rsidRPr="005D2B67">
        <w:rPr>
          <w:rFonts w:ascii="Arial Narrow" w:hAnsi="Arial Narrow"/>
          <w:sz w:val="24"/>
          <w:szCs w:val="24"/>
        </w:rPr>
        <w:t xml:space="preserve"> DAS INSTALAÇÕES DE TRANSMISSÃO DE INTERESSE EXCLUSIVO DE CENTRAIS DE GERAÇÃO PARA CONEXÃO COMPARTILHADA – ICG</w:t>
      </w:r>
      <w:r w:rsidRPr="007C7FF1">
        <w:rPr>
          <w:rFonts w:ascii="Arial Narrow" w:hAnsi="Arial Narrow"/>
          <w:sz w:val="24"/>
          <w:szCs w:val="24"/>
        </w:rPr>
        <w:t>.</w:t>
      </w:r>
    </w:p>
    <w:p w:rsidR="00417AAD" w:rsidRDefault="00417AAD" w:rsidP="000C0354">
      <w:pPr>
        <w:suppressAutoHyphens/>
        <w:jc w:val="both"/>
        <w:rPr>
          <w:rFonts w:ascii="Arial Narrow" w:hAnsi="Arial Narro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266"/>
        <w:gridCol w:w="2835"/>
        <w:gridCol w:w="2054"/>
      </w:tblGrid>
      <w:tr w:rsidR="00486971" w:rsidRPr="001F0AA6" w:rsidTr="0039238C">
        <w:trPr>
          <w:tblHeader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971" w:rsidRPr="00486971" w:rsidRDefault="00486971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Ato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971" w:rsidRPr="00486971" w:rsidRDefault="00486971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ICG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971" w:rsidRPr="00486971" w:rsidRDefault="00486971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Usuário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971" w:rsidRPr="00486971" w:rsidRDefault="00486971" w:rsidP="004869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Encargo Anual de ICG para o Ciclo 201</w:t>
            </w:r>
            <w:r w:rsidR="00E87D27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8</w:t>
            </w:r>
            <w:r w:rsidRPr="00486971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-201</w:t>
            </w:r>
            <w:r w:rsidR="00E87D27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9</w:t>
            </w:r>
            <w:r w:rsidRPr="00486971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*</w:t>
            </w:r>
            <w: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 xml:space="preserve"> (R$) – </w:t>
            </w:r>
            <w:r w:rsidR="00E87D27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Ref. jun/2018</w:t>
            </w:r>
          </w:p>
        </w:tc>
      </w:tr>
      <w:tr w:rsidR="0039238C" w:rsidRPr="001F0AA6" w:rsidTr="0039238C">
        <w:trPr>
          <w:jc w:val="center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001/2008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CHAPADÃO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Porto das Águas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1.536.114,60</w:t>
            </w:r>
          </w:p>
        </w:tc>
      </w:tr>
      <w:tr w:rsidR="0039238C" w:rsidRPr="001F0AA6" w:rsidTr="0039238C">
        <w:trPr>
          <w:jc w:val="center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Costa Rica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1.272.731,96</w:t>
            </w:r>
          </w:p>
        </w:tc>
      </w:tr>
      <w:tr w:rsidR="0039238C" w:rsidRPr="001F0AA6" w:rsidTr="0039238C">
        <w:trPr>
          <w:jc w:val="center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Nardini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0,00</w:t>
            </w:r>
          </w:p>
        </w:tc>
      </w:tr>
      <w:tr w:rsidR="0039238C" w:rsidRPr="001F0AA6" w:rsidTr="0039238C">
        <w:trPr>
          <w:jc w:val="center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PCH Indaiá Grande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61.478,83</w:t>
            </w:r>
          </w:p>
        </w:tc>
      </w:tr>
      <w:tr w:rsidR="0039238C" w:rsidRPr="001F0AA6" w:rsidTr="0039238C">
        <w:trPr>
          <w:jc w:val="center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PCH Indaiázinho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310.711,81</w:t>
            </w:r>
          </w:p>
        </w:tc>
      </w:tr>
      <w:tr w:rsidR="0039238C" w:rsidRPr="00B80EB6" w:rsidTr="0039238C">
        <w:trPr>
          <w:jc w:val="center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Pós CP 001/2008</w:t>
            </w: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Iaco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867.771,79</w:t>
            </w:r>
          </w:p>
        </w:tc>
      </w:tr>
      <w:tr w:rsidR="0039238C" w:rsidRPr="00B80EB6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Energisa MS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674.933,62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001/2008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RIO BRILHANTE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Santa Luzia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4.493.269,26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Eldorado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3.837.422,85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QUIRINÓPOLIS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Quirinópolis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1.403.759,06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Boa Vista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1.754.698,82</w:t>
            </w:r>
          </w:p>
        </w:tc>
      </w:tr>
      <w:tr w:rsidR="0039238C" w:rsidRPr="00B80EB6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JATAÍ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Jataí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1.772.086,62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Água Emendada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1.288.790,27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PCH Alto Taquari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8.486.662,16</w:t>
            </w:r>
          </w:p>
        </w:tc>
      </w:tr>
      <w:tr w:rsidR="0039238C" w:rsidRPr="001F0AA6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Morro Vermelho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7.200.804,26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EDÉIA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Tropical Bioenergia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2.808.078,59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Pós CP 001/2008</w:t>
            </w: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UTE Tropical Bioenergia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1.379.407,03</w:t>
            </w:r>
          </w:p>
        </w:tc>
      </w:tr>
      <w:tr w:rsidR="0039238C" w:rsidRPr="009A7974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CELG-D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777B63" w:rsidRDefault="0039238C" w:rsidP="0039238C">
            <w:pPr>
              <w:jc w:val="center"/>
              <w:rPr>
                <w:rFonts w:ascii="Arial Narrow" w:hAnsi="Arial Narrow"/>
              </w:rPr>
            </w:pPr>
            <w:r w:rsidRPr="00777B63">
              <w:rPr>
                <w:rFonts w:ascii="Arial Narrow" w:hAnsi="Arial Narrow"/>
              </w:rPr>
              <w:t>1.108.452,07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CP 001/2009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JOÃO CÂMARA II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Morro dos Ventos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171.846,32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Morro dos Ventos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171.846,32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Morro dos Ventos IV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171.846,32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Morro dos Ventos VI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171.846,32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Morro dos Ventos IX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171.846,32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Eurus VI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49.153,31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Clara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184.309,14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Clara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184.309,14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Clara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184.309,14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Clara IV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184.309,14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Clara 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184.309,14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Clara VI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184.309,14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REA 4.189/2013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B944B2">
              <w:rPr>
                <w:rFonts w:ascii="Arial Narrow" w:hAnsi="Arial Narrow" w:cs="Arial"/>
                <w:lang w:eastAsia="pt-BR"/>
              </w:rPr>
              <w:t>JOÃO CÂMARA II</w:t>
            </w:r>
          </w:p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B944B2">
              <w:rPr>
                <w:rFonts w:ascii="Arial Narrow" w:hAnsi="Arial Narrow" w:cs="Arial"/>
                <w:color w:val="000000"/>
                <w:lang w:eastAsia="pt-BR"/>
              </w:rPr>
              <w:t>(Considera os Reforços Autorizados em Operação Comercial)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Modelo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820.207,20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Modelo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716.295,81</w:t>
            </w:r>
          </w:p>
        </w:tc>
      </w:tr>
      <w:tr w:rsidR="0039238C" w:rsidRPr="00FD086F" w:rsidTr="0039238C">
        <w:trPr>
          <w:jc w:val="center"/>
        </w:trPr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DSP 1.722/2017</w:t>
            </w: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EOL Aventura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1.299.405,52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001/2009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IGAPORÃ II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Alvorada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19.665,25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Candiba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23.426,59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Guanambi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50.811,28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Guirapá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69.763,62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Igaporã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76.657,70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Ilheus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27.474,12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Licínio de Almeida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58.382,50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N. Sra. da Conceição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70.499,53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Pajeú do Vento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63.385,70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Pindaí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58.075,87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Planaltina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67.348,90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Porto Seguro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15.666,28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Rio Verde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76.657,70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Serra do Salto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46.853,19</w:t>
            </w:r>
          </w:p>
        </w:tc>
      </w:tr>
      <w:tr w:rsidR="0039238C" w:rsidRPr="00CF1E67" w:rsidTr="0039238C">
        <w:trPr>
          <w:trHeight w:val="278"/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REA 4.065/2013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IGAPORÃ II</w:t>
            </w:r>
          </w:p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(Considera os Reforços Autorizados em Operação Comercial)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Emiliana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179.033,94</w:t>
            </w:r>
          </w:p>
        </w:tc>
      </w:tr>
      <w:tr w:rsidR="0039238C" w:rsidRPr="00CF1E67" w:rsidTr="0039238C">
        <w:trPr>
          <w:trHeight w:val="70"/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Joana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179.033,94</w:t>
            </w:r>
          </w:p>
        </w:tc>
      </w:tr>
      <w:tr w:rsidR="0039238C" w:rsidRPr="00CF1E67" w:rsidTr="0039238C">
        <w:trPr>
          <w:trHeight w:val="70"/>
          <w:jc w:val="center"/>
        </w:trPr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B944B2">
              <w:rPr>
                <w:rFonts w:ascii="Arial Narrow" w:hAnsi="Arial Narrow" w:cs="Arial"/>
                <w:color w:val="000000"/>
                <w:lang w:eastAsia="pt-BR"/>
              </w:rPr>
              <w:t>Pós CP 001/200</w:t>
            </w:r>
            <w:r>
              <w:rPr>
                <w:rFonts w:ascii="Arial Narrow" w:hAnsi="Arial Narrow" w:cs="Arial"/>
                <w:color w:val="000000"/>
                <w:lang w:eastAsia="pt-BR"/>
              </w:rPr>
              <w:t>9</w:t>
            </w: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8C" w:rsidRPr="00B944B2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COELBA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544A9C" w:rsidRDefault="0039238C" w:rsidP="0039238C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3.368.347,50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001/2009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ACARAÚ II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Lagoa Seca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FC4C3F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0,00</w:t>
            </w:r>
            <w:r w:rsidR="0039238C">
              <w:rPr>
                <w:rFonts w:ascii="Arial Narrow" w:hAnsi="Arial Narrow" w:cs="Arial"/>
                <w:lang w:eastAsia="pt-BR"/>
              </w:rPr>
              <w:t xml:space="preserve"> (1)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Cajucoco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420.965,09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Garças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FC4C3F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0,00</w:t>
            </w:r>
            <w:r w:rsidR="0039238C">
              <w:rPr>
                <w:rFonts w:ascii="Arial Narrow" w:hAnsi="Arial Narrow" w:cs="Arial"/>
                <w:lang w:eastAsia="pt-BR"/>
              </w:rPr>
              <w:t xml:space="preserve"> (1)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Buriti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420.965,09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Araras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FC4C3F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0,00</w:t>
            </w:r>
            <w:r w:rsidR="0039238C">
              <w:rPr>
                <w:rFonts w:ascii="Arial Narrow" w:hAnsi="Arial Narrow" w:cs="Arial"/>
                <w:lang w:eastAsia="pt-BR"/>
              </w:rPr>
              <w:t xml:space="preserve"> (1)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Vento do Oeste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FC4C3F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0,00</w:t>
            </w:r>
            <w:r w:rsidR="0039238C">
              <w:rPr>
                <w:rFonts w:ascii="Arial Narrow" w:hAnsi="Arial Narrow" w:cs="Arial"/>
                <w:lang w:eastAsia="pt-BR"/>
              </w:rPr>
              <w:t xml:space="preserve"> (1)</w:t>
            </w:r>
          </w:p>
        </w:tc>
      </w:tr>
      <w:tr w:rsidR="0039238C" w:rsidRPr="00CF1E67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Coqueiros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378.868,58</w:t>
            </w:r>
          </w:p>
        </w:tc>
      </w:tr>
      <w:tr w:rsidR="0039238C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001/2010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MORRO DO CHAPÉU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Cristal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614.744,37</w:t>
            </w:r>
          </w:p>
        </w:tc>
      </w:tr>
      <w:tr w:rsidR="0039238C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Primavera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614.744,37</w:t>
            </w:r>
          </w:p>
        </w:tc>
      </w:tr>
      <w:tr w:rsidR="0039238C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São Judas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544A9C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614.744,37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CP 001/2010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ICG JOÃO CÂMARA III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Eurus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Eurus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Eurus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Renascença 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Ventos de São Miguel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Renascença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Renascença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Renascença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Renascença IV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Pedra Preta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78.199,07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Juremas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60.821,50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Costa Branca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78.199,07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Macacos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78.199,07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Campo dos Ventos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IV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VI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VII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VIII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São Bento do Norte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Olho D'Água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Farol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74.799,11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Boa Vista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51.377,17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Nova Eurus IV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Asa Branca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113.331,99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DSP 3.101/2014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ICG JOÃO CÂMARA III</w:t>
            </w:r>
          </w:p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(Considera os Reforços Autorizados em Operação Comercial)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Maria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430.770,73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Helena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430.770,73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Ventos de Santo Uriel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242.289,64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REA 4.443/2013</w:t>
            </w: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Morro dos Ventos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435.305,16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Baixa do Feijão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453.442,87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Baixa do Feijão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453.442,87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Baixa do Feijão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453.442,87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Baixa do Feijão IV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453.442,87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Campo dos Ventos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453.442,87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Campo dos Ventos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453.442,87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Campo dos Ventos 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392.983,82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Mônica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453.442,87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 Úrsula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423.213,35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Santo Dimas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451.931,39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São Benedito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451.931,39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São Domingos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451.931,39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São Martinho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451.931,39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Cabeço Preto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435.305,16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Cabeço Preto V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435.305,16</w:t>
            </w:r>
          </w:p>
        </w:tc>
      </w:tr>
      <w:tr w:rsidR="0035232D" w:rsidRPr="003659C0" w:rsidTr="008B2EB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Cabeço Preto VI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435.305,16</w:t>
            </w:r>
          </w:p>
        </w:tc>
      </w:tr>
      <w:tr w:rsidR="0035232D" w:rsidRPr="003659C0" w:rsidTr="00BD1189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EOL Aroeira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991.754,75</w:t>
            </w:r>
          </w:p>
        </w:tc>
      </w:tr>
      <w:tr w:rsidR="0035232D" w:rsidRPr="003659C0" w:rsidTr="00BD1189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EOL Jerico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975.488,69</w:t>
            </w:r>
          </w:p>
        </w:tc>
      </w:tr>
      <w:tr w:rsidR="0035232D" w:rsidRPr="003659C0" w:rsidTr="00BD1189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EOL Umbuzeiros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975.488,69</w:t>
            </w:r>
          </w:p>
        </w:tc>
      </w:tr>
      <w:tr w:rsidR="0035232D" w:rsidRPr="003659C0" w:rsidTr="00BD1189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EOL Cabeço Vermelho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732.279,58</w:t>
            </w:r>
          </w:p>
        </w:tc>
      </w:tr>
      <w:tr w:rsidR="0035232D" w:rsidRPr="003659C0" w:rsidTr="00BD1189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EOL Cabeço Vermelho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D872AB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D872AB">
              <w:rPr>
                <w:rFonts w:ascii="Arial Narrow" w:hAnsi="Arial Narrow" w:cs="Arial"/>
                <w:lang w:eastAsia="pt-BR"/>
              </w:rPr>
              <w:t>488.186,39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CP 001/2010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LAGOA NOVA II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Calango 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176.218,59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Calango 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176.218,59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Calango 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176.218,59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Calango 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176.218,59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Calango 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176.218,59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Serra da Santana III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170.932,04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Serra da Santana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116.891,67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Serra da Santana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170.932,04</w:t>
            </w:r>
          </w:p>
        </w:tc>
      </w:tr>
      <w:tr w:rsidR="0035232D" w:rsidRPr="003659C0" w:rsidTr="0039238C">
        <w:trPr>
          <w:trHeight w:val="181"/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Pós CP 001/2010</w:t>
            </w: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Pelado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60.962,02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Lanchinha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88.672,03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LAGOA NOVA II</w:t>
            </w:r>
          </w:p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(Considera os Reforços Autorizados em Operação Comercial)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Macambira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334.436,18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Macambira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300.992,56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Calango 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501.654,27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Santana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501.654,27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Santana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401.323,42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Pedra Rajada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334.436,18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Pedra Rajada II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334.436,18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001/2010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IBIAPINA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Vento Formoso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447.013,83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Ventos do Morro do Chapéu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447.013,83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Nova Ventos do Parazinho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447.013,83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Ventos de Tianguá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447.013,83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Ventos Tianguá Norte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447.013,83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pós CP 001/2010</w:t>
            </w: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Malhadinha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/>
              </w:rPr>
            </w:pPr>
            <w:r w:rsidRPr="00544A9C">
              <w:rPr>
                <w:rFonts w:ascii="Arial Narrow" w:hAnsi="Arial Narrow"/>
              </w:rPr>
              <w:t>447.013,83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001/2011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PINDAÍ II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Teiu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181.593,01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Angical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165.084,56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Caititu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226.784,91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Coqueirinho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302.311,10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Corrupião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283.429,55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Inhambu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309.533,55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Tamanduá Mirim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302.311,10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Borgo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208.006,54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Caetité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309.533,55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Espigão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104.003,27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Pelourinho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231.118,38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Serra do Espinhaço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190.672,66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001/2011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TOUROS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São João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573.838,12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Reduto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573.838,12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Santo Cristo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573.838,12</w:t>
            </w:r>
          </w:p>
        </w:tc>
      </w:tr>
      <w:tr w:rsidR="0035232D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2D" w:rsidRPr="00486971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Carnaúbas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D" w:rsidRPr="00544A9C" w:rsidRDefault="0035232D" w:rsidP="0035232D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544A9C">
              <w:rPr>
                <w:rFonts w:ascii="Arial Narrow" w:hAnsi="Arial Narrow" w:cs="Arial"/>
                <w:lang w:eastAsia="pt-BR"/>
              </w:rPr>
              <w:t>541.958,23</w:t>
            </w:r>
          </w:p>
        </w:tc>
      </w:tr>
      <w:tr w:rsidR="0039238C" w:rsidRPr="003659C0" w:rsidTr="0039238C">
        <w:trPr>
          <w:jc w:val="center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CP 001/2011</w:t>
            </w:r>
          </w:p>
        </w:tc>
        <w:tc>
          <w:tcPr>
            <w:tcW w:w="1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  <w:r w:rsidRPr="00486971">
              <w:rPr>
                <w:rFonts w:ascii="Arial Narrow" w:hAnsi="Arial Narrow" w:cs="Arial"/>
                <w:color w:val="000000"/>
                <w:lang w:eastAsia="pt-BR"/>
              </w:rPr>
              <w:t>MOSSORÓ IV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Famosa 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Pr="00486971" w:rsidRDefault="00FC4C3F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>
              <w:rPr>
                <w:rFonts w:ascii="Arial Narrow" w:hAnsi="Arial Narrow" w:cs="Arial"/>
                <w:lang w:eastAsia="pt-BR"/>
              </w:rPr>
              <w:t>0,00 (1</w:t>
            </w:r>
            <w:r w:rsidR="0039238C">
              <w:rPr>
                <w:rFonts w:ascii="Arial Narrow" w:hAnsi="Arial Narrow" w:cs="Arial"/>
                <w:lang w:eastAsia="pt-BR"/>
              </w:rPr>
              <w:t>)</w:t>
            </w:r>
          </w:p>
        </w:tc>
      </w:tr>
      <w:tr w:rsidR="0039238C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São Paulo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Default="0039238C" w:rsidP="0039238C">
            <w:pPr>
              <w:jc w:val="center"/>
            </w:pPr>
            <w:r w:rsidRPr="009473BC">
              <w:rPr>
                <w:rFonts w:ascii="Arial Narrow" w:hAnsi="Arial Narrow" w:cs="Arial"/>
                <w:lang w:eastAsia="pt-BR"/>
              </w:rPr>
              <w:t>0,00</w:t>
            </w:r>
            <w:r w:rsidR="00FC4C3F">
              <w:rPr>
                <w:rFonts w:ascii="Arial Narrow" w:hAnsi="Arial Narrow" w:cs="Arial"/>
                <w:lang w:eastAsia="pt-BR"/>
              </w:rPr>
              <w:t xml:space="preserve"> (1</w:t>
            </w:r>
            <w:r>
              <w:rPr>
                <w:rFonts w:ascii="Arial Narrow" w:hAnsi="Arial Narrow" w:cs="Arial"/>
                <w:lang w:eastAsia="pt-BR"/>
              </w:rPr>
              <w:t>)</w:t>
            </w:r>
          </w:p>
        </w:tc>
      </w:tr>
      <w:tr w:rsidR="0039238C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Pau Brasil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Default="0039238C" w:rsidP="0039238C">
            <w:pPr>
              <w:jc w:val="center"/>
            </w:pPr>
            <w:r w:rsidRPr="009473BC">
              <w:rPr>
                <w:rFonts w:ascii="Arial Narrow" w:hAnsi="Arial Narrow" w:cs="Arial"/>
                <w:lang w:eastAsia="pt-BR"/>
              </w:rPr>
              <w:t>0,00</w:t>
            </w:r>
            <w:r w:rsidR="00FC4C3F">
              <w:rPr>
                <w:rFonts w:ascii="Arial Narrow" w:hAnsi="Arial Narrow" w:cs="Arial"/>
                <w:lang w:eastAsia="pt-BR"/>
              </w:rPr>
              <w:t xml:space="preserve"> (1</w:t>
            </w:r>
            <w:r>
              <w:rPr>
                <w:rFonts w:ascii="Arial Narrow" w:hAnsi="Arial Narrow" w:cs="Arial"/>
                <w:lang w:eastAsia="pt-BR"/>
              </w:rPr>
              <w:t>)</w:t>
            </w:r>
          </w:p>
        </w:tc>
      </w:tr>
      <w:tr w:rsidR="0039238C" w:rsidRPr="003659C0" w:rsidTr="0039238C">
        <w:trPr>
          <w:jc w:val="center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  <w:r w:rsidRPr="00486971">
              <w:rPr>
                <w:rFonts w:ascii="Arial Narrow" w:hAnsi="Arial Narrow" w:cs="Arial"/>
                <w:lang w:eastAsia="pt-BR"/>
              </w:rPr>
              <w:t>EOL Rosada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8C" w:rsidRDefault="0039238C" w:rsidP="0039238C">
            <w:pPr>
              <w:jc w:val="center"/>
            </w:pPr>
            <w:r w:rsidRPr="009473BC">
              <w:rPr>
                <w:rFonts w:ascii="Arial Narrow" w:hAnsi="Arial Narrow" w:cs="Arial"/>
                <w:lang w:eastAsia="pt-BR"/>
              </w:rPr>
              <w:t>0,00</w:t>
            </w:r>
            <w:r w:rsidR="00FC4C3F">
              <w:rPr>
                <w:rFonts w:ascii="Arial Narrow" w:hAnsi="Arial Narrow" w:cs="Arial"/>
                <w:lang w:eastAsia="pt-BR"/>
              </w:rPr>
              <w:t xml:space="preserve"> (1</w:t>
            </w:r>
            <w:r>
              <w:rPr>
                <w:rFonts w:ascii="Arial Narrow" w:hAnsi="Arial Narrow" w:cs="Arial"/>
                <w:lang w:eastAsia="pt-BR"/>
              </w:rPr>
              <w:t>)</w:t>
            </w:r>
          </w:p>
        </w:tc>
      </w:tr>
      <w:tr w:rsidR="0039238C" w:rsidRPr="001F0AA6" w:rsidTr="0048697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238C" w:rsidRDefault="0039238C" w:rsidP="0039238C">
            <w:pPr>
              <w:rPr>
                <w:rFonts w:ascii="Arial Narrow" w:hAnsi="Arial Narrow"/>
              </w:rPr>
            </w:pPr>
            <w:r w:rsidRPr="00486971">
              <w:rPr>
                <w:rFonts w:ascii="Arial Narrow" w:hAnsi="Arial Narrow"/>
              </w:rPr>
              <w:t xml:space="preserve">* Leva em consideração os financeiros calculados </w:t>
            </w:r>
            <w:r>
              <w:rPr>
                <w:rFonts w:ascii="Arial Narrow" w:hAnsi="Arial Narrow"/>
              </w:rPr>
              <w:t xml:space="preserve">na </w:t>
            </w:r>
            <w:r w:rsidRPr="00B5219A">
              <w:rPr>
                <w:rFonts w:ascii="Arial Narrow" w:hAnsi="Arial Narrow"/>
              </w:rPr>
              <w:t xml:space="preserve">Nota Técnica nº </w:t>
            </w:r>
            <w:r w:rsidR="00B5219A" w:rsidRPr="00B5219A">
              <w:rPr>
                <w:rFonts w:ascii="Arial Narrow" w:hAnsi="Arial Narrow"/>
              </w:rPr>
              <w:t>143</w:t>
            </w:r>
            <w:r w:rsidRPr="00B5219A">
              <w:rPr>
                <w:rFonts w:ascii="Arial Narrow" w:hAnsi="Arial Narrow"/>
              </w:rPr>
              <w:t>/2018-SGT/ANEEL, de</w:t>
            </w:r>
            <w:r>
              <w:rPr>
                <w:rFonts w:ascii="Arial Narrow" w:hAnsi="Arial Narrow"/>
              </w:rPr>
              <w:t xml:space="preserve"> </w:t>
            </w:r>
            <w:r w:rsidR="00B5219A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/6/2018</w:t>
            </w:r>
            <w:r w:rsidRPr="00486971">
              <w:rPr>
                <w:rFonts w:ascii="Arial Narrow" w:hAnsi="Arial Narrow"/>
              </w:rPr>
              <w:t>.</w:t>
            </w:r>
          </w:p>
          <w:p w:rsidR="0035232D" w:rsidRPr="00FC4C3F" w:rsidRDefault="0035232D" w:rsidP="003923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(1) Esses geradores tiveram a </w:t>
            </w:r>
            <w:r w:rsidR="00FC4C3F">
              <w:rPr>
                <w:rFonts w:ascii="Arial Narrow" w:hAnsi="Arial Narrow"/>
              </w:rPr>
              <w:t xml:space="preserve">sua outorga revogada pela </w:t>
            </w:r>
            <w:r>
              <w:rPr>
                <w:rFonts w:ascii="Arial Narrow" w:hAnsi="Arial Narrow"/>
              </w:rPr>
              <w:t>ANEEL.</w:t>
            </w:r>
          </w:p>
        </w:tc>
      </w:tr>
      <w:tr w:rsidR="0039238C" w:rsidRPr="001F0AA6" w:rsidTr="00486971">
        <w:trPr>
          <w:jc w:val="center"/>
        </w:trPr>
        <w:tc>
          <w:tcPr>
            <w:tcW w:w="381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color w:val="000000"/>
                <w:lang w:eastAsia="pt-BR"/>
              </w:rPr>
            </w:pPr>
          </w:p>
        </w:tc>
        <w:tc>
          <w:tcPr>
            <w:tcW w:w="11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</w:tr>
      <w:tr w:rsidR="0039238C" w:rsidRPr="00486971" w:rsidTr="0039238C">
        <w:trPr>
          <w:gridAfter w:val="3"/>
          <w:wAfter w:w="4139" w:type="pct"/>
          <w:jc w:val="center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38C" w:rsidRPr="00486971" w:rsidRDefault="0039238C" w:rsidP="0039238C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</w:tr>
    </w:tbl>
    <w:p w:rsidR="006647B0" w:rsidRDefault="006647B0" w:rsidP="00A8165B">
      <w:pPr>
        <w:rPr>
          <w:rFonts w:ascii="Arial Narrow" w:hAnsi="Arial Narrow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p w:rsidR="0050053C" w:rsidRPr="001F0AA6" w:rsidRDefault="00617118" w:rsidP="0050053C">
      <w:pPr>
        <w:suppressAutoHyphens/>
        <w:jc w:val="both"/>
        <w:rPr>
          <w:rFonts w:ascii="Arial Narrow" w:hAnsi="Arial Narrow"/>
          <w:sz w:val="24"/>
          <w:szCs w:val="24"/>
        </w:rPr>
      </w:pPr>
      <w:r w:rsidRPr="005D2B67">
        <w:rPr>
          <w:rFonts w:ascii="Arial Narrow" w:hAnsi="Arial Narrow"/>
          <w:sz w:val="24"/>
          <w:szCs w:val="24"/>
        </w:rPr>
        <w:lastRenderedPageBreak/>
        <w:t>ENCARGOS ANUAIS DE CONEXÃO</w:t>
      </w:r>
      <w:r>
        <w:rPr>
          <w:rFonts w:ascii="Arial Narrow" w:hAnsi="Arial Narrow"/>
          <w:sz w:val="24"/>
          <w:szCs w:val="24"/>
        </w:rPr>
        <w:t>, PARA O CICLO 201</w:t>
      </w:r>
      <w:r w:rsidR="000C0160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-201</w:t>
      </w:r>
      <w:r w:rsidR="000C0160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,</w:t>
      </w:r>
      <w:r w:rsidRPr="005D2B67">
        <w:rPr>
          <w:rFonts w:ascii="Arial Narrow" w:hAnsi="Arial Narrow"/>
          <w:sz w:val="24"/>
          <w:szCs w:val="24"/>
        </w:rPr>
        <w:t xml:space="preserve"> DAS INSTALAÇÕES DE TRANSMISSÃO DE INTERESSE EXCLUSIVO DE CENTRAIS DE GERAÇÃO PARA CONEXÃO COMPARTILHADA – ICG PARA </w:t>
      </w:r>
      <w:r>
        <w:rPr>
          <w:rFonts w:ascii="Arial Narrow" w:hAnsi="Arial Narrow"/>
          <w:sz w:val="24"/>
          <w:szCs w:val="24"/>
        </w:rPr>
        <w:t>OS USUÁRIOS</w:t>
      </w:r>
      <w:r w:rsidRPr="005D2B6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ACESSANTES DA ICG EDÉIA APÓS A ENTRADA EM OPERAÇÃO COMERCIAL DAS INSTALAÇÃOES AUTORIZADAS PELA REA </w:t>
      </w:r>
      <w:r w:rsidR="000C0160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Nº 5.657, DE 2016</w:t>
      </w:r>
      <w:r w:rsidRPr="007C7FF1">
        <w:rPr>
          <w:rFonts w:ascii="Arial Narrow" w:hAnsi="Arial Narrow"/>
          <w:sz w:val="24"/>
          <w:szCs w:val="24"/>
        </w:rPr>
        <w:t>.</w:t>
      </w:r>
    </w:p>
    <w:p w:rsidR="0050053C" w:rsidRPr="001F0AA6" w:rsidRDefault="0050053C" w:rsidP="0050053C">
      <w:pPr>
        <w:suppressAutoHyphens/>
        <w:jc w:val="both"/>
        <w:rPr>
          <w:rFonts w:ascii="Arial Narrow" w:hAnsi="Arial Narro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2256"/>
        <w:gridCol w:w="1663"/>
        <w:gridCol w:w="1302"/>
        <w:gridCol w:w="1549"/>
      </w:tblGrid>
      <w:tr w:rsidR="00617118" w:rsidRPr="009A171A" w:rsidTr="00617118">
        <w:trPr>
          <w:tblHeader/>
          <w:jc w:val="center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118" w:rsidRPr="00A52820" w:rsidRDefault="00617118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Ato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118" w:rsidRPr="00A52820" w:rsidRDefault="00617118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Usuário</w:t>
            </w: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118" w:rsidRPr="00A52820" w:rsidRDefault="00617118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Encargos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Anuais</w:t>
            </w: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ICG (R$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Ref. j</w:t>
            </w: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un/201</w:t>
            </w:r>
            <w:r w:rsidR="000C016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617118" w:rsidRPr="009A171A" w:rsidTr="000C0160">
        <w:trPr>
          <w:tblHeader/>
          <w:jc w:val="center"/>
        </w:trPr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8" w:rsidRPr="00A52820" w:rsidRDefault="00617118" w:rsidP="0039238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18" w:rsidRPr="00A52820" w:rsidRDefault="00617118" w:rsidP="0039238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118" w:rsidRPr="00A52820" w:rsidRDefault="00617118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Compartilhado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118" w:rsidRPr="00A52820" w:rsidRDefault="00617118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REA nº 5.657</w:t>
            </w: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/201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118" w:rsidRPr="00A52820" w:rsidRDefault="00617118" w:rsidP="003923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Encargo </w:t>
            </w:r>
            <w:r w:rsidRPr="00A528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0C0160" w:rsidRPr="009A171A" w:rsidTr="000C0160">
        <w:trPr>
          <w:jc w:val="center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0" w:rsidRPr="00A52820" w:rsidRDefault="000C0160" w:rsidP="000C0160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t-BR"/>
              </w:rPr>
            </w:pPr>
            <w:r w:rsidRPr="00A52820">
              <w:rPr>
                <w:rFonts w:ascii="Arial Narrow" w:hAnsi="Arial Narrow" w:cs="Arial"/>
                <w:color w:val="000000"/>
                <w:sz w:val="22"/>
                <w:szCs w:val="22"/>
                <w:lang w:eastAsia="pt-BR"/>
              </w:rPr>
              <w:t>CP 001/20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0" w:rsidRPr="00653DFF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653DFF">
              <w:rPr>
                <w:rFonts w:ascii="Arial Narrow" w:hAnsi="Arial Narrow" w:cs="Arial"/>
                <w:sz w:val="22"/>
                <w:szCs w:val="22"/>
                <w:lang w:eastAsia="pt-BR"/>
              </w:rPr>
              <w:t>UTE Tropical Bioenergia 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0" w:rsidRPr="0064214E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4D6656">
              <w:rPr>
                <w:rFonts w:ascii="Arial Narrow" w:hAnsi="Arial Narrow" w:cs="Arial"/>
                <w:sz w:val="22"/>
                <w:szCs w:val="22"/>
                <w:lang w:eastAsia="pt-BR"/>
              </w:rPr>
              <w:t>2.808.078,59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60" w:rsidRPr="00653DFF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653DFF">
              <w:rPr>
                <w:rFonts w:ascii="Arial Narrow" w:hAnsi="Arial Narrow" w:cs="Arial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60" w:rsidRPr="0064214E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4D6656">
              <w:rPr>
                <w:rFonts w:ascii="Arial Narrow" w:hAnsi="Arial Narrow" w:cs="Arial"/>
                <w:sz w:val="22"/>
                <w:szCs w:val="22"/>
                <w:lang w:eastAsia="pt-BR"/>
              </w:rPr>
              <w:t>2.808.078,59</w:t>
            </w:r>
          </w:p>
        </w:tc>
      </w:tr>
      <w:tr w:rsidR="000C0160" w:rsidRPr="009A171A" w:rsidTr="000C0160">
        <w:trPr>
          <w:jc w:val="center"/>
        </w:trPr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60" w:rsidRPr="00A52820" w:rsidRDefault="000C0160" w:rsidP="000C0160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0" w:rsidRPr="00653DFF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653DFF">
              <w:rPr>
                <w:rFonts w:ascii="Arial Narrow" w:hAnsi="Arial Narrow" w:cs="Arial"/>
                <w:sz w:val="22"/>
                <w:szCs w:val="22"/>
                <w:lang w:eastAsia="pt-BR"/>
              </w:rPr>
              <w:t>UTE Tropical Bioenergia 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0" w:rsidRPr="0064214E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4D6656">
              <w:rPr>
                <w:rFonts w:ascii="Arial Narrow" w:hAnsi="Arial Narrow" w:cs="Arial"/>
                <w:sz w:val="22"/>
                <w:szCs w:val="22"/>
                <w:lang w:eastAsia="pt-BR"/>
              </w:rPr>
              <w:t>1.379.407,03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60" w:rsidRPr="00653DFF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653DFF">
              <w:rPr>
                <w:rFonts w:ascii="Arial Narrow" w:hAnsi="Arial Narrow" w:cs="Arial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160" w:rsidRPr="0064214E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4D6656">
              <w:rPr>
                <w:rFonts w:ascii="Arial Narrow" w:hAnsi="Arial Narrow" w:cs="Arial"/>
                <w:sz w:val="22"/>
                <w:szCs w:val="22"/>
                <w:lang w:eastAsia="pt-BR"/>
              </w:rPr>
              <w:t>1.379.407,03</w:t>
            </w:r>
          </w:p>
        </w:tc>
      </w:tr>
      <w:tr w:rsidR="000C0160" w:rsidRPr="009A171A" w:rsidTr="000C0160">
        <w:trPr>
          <w:jc w:val="center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60" w:rsidRPr="00A52820" w:rsidRDefault="000C0160" w:rsidP="000C0160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pt-BR"/>
              </w:rPr>
              <w:t>REA 5.657/2016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0" w:rsidRPr="00653DFF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653DFF">
              <w:rPr>
                <w:rFonts w:ascii="Arial Narrow" w:hAnsi="Arial Narrow" w:cs="Arial"/>
                <w:sz w:val="22"/>
                <w:szCs w:val="22"/>
                <w:lang w:eastAsia="pt-BR"/>
              </w:rPr>
              <w:t>CELG-D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0" w:rsidRPr="0064214E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4D6656">
              <w:rPr>
                <w:rFonts w:ascii="Arial Narrow" w:hAnsi="Arial Narrow" w:cs="Arial"/>
                <w:sz w:val="22"/>
                <w:szCs w:val="22"/>
                <w:lang w:eastAsia="pt-BR"/>
              </w:rPr>
              <w:t>1.108.452,07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60" w:rsidRPr="00653DFF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4D6656">
              <w:rPr>
                <w:rFonts w:ascii="Arial Narrow" w:hAnsi="Arial Narrow" w:cs="Arial"/>
                <w:sz w:val="22"/>
                <w:szCs w:val="22"/>
                <w:lang w:eastAsia="pt-BR"/>
              </w:rPr>
              <w:t>5.124.393,94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60" w:rsidRPr="00653DFF" w:rsidRDefault="000C0160" w:rsidP="000C0160">
            <w:pPr>
              <w:jc w:val="center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4D6656">
              <w:rPr>
                <w:rFonts w:ascii="Arial Narrow" w:hAnsi="Arial Narrow" w:cs="Arial"/>
                <w:sz w:val="22"/>
                <w:szCs w:val="22"/>
                <w:lang w:eastAsia="pt-BR"/>
              </w:rPr>
              <w:t>6.232.846,01</w:t>
            </w:r>
          </w:p>
        </w:tc>
      </w:tr>
    </w:tbl>
    <w:p w:rsidR="0050053C" w:rsidRDefault="0050053C" w:rsidP="0050053C">
      <w:pPr>
        <w:pStyle w:val="Cabealho"/>
        <w:tabs>
          <w:tab w:val="clear" w:pos="4419"/>
          <w:tab w:val="clear" w:pos="8838"/>
        </w:tabs>
        <w:rPr>
          <w:rFonts w:ascii="Arial Narrow" w:hAnsi="Arial Narrow"/>
        </w:rPr>
      </w:pPr>
    </w:p>
    <w:sectPr w:rsidR="0050053C" w:rsidSect="00664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38C" w:rsidRDefault="0039238C" w:rsidP="000C6F38">
      <w:r>
        <w:separator/>
      </w:r>
    </w:p>
  </w:endnote>
  <w:endnote w:type="continuationSeparator" w:id="0">
    <w:p w:rsidR="0039238C" w:rsidRDefault="0039238C" w:rsidP="000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38C" w:rsidRDefault="0039238C" w:rsidP="000C6F38">
      <w:r>
        <w:separator/>
      </w:r>
    </w:p>
  </w:footnote>
  <w:footnote w:type="continuationSeparator" w:id="0">
    <w:p w:rsidR="0039238C" w:rsidRDefault="0039238C" w:rsidP="000C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e6ab42a-3a70-48dc-8b2b-69ee2d3b632d"/>
  </w:docVars>
  <w:rsids>
    <w:rsidRoot w:val="0099631F"/>
    <w:rsid w:val="000C0160"/>
    <w:rsid w:val="000C0354"/>
    <w:rsid w:val="000C6F38"/>
    <w:rsid w:val="000E4E10"/>
    <w:rsid w:val="000E5F34"/>
    <w:rsid w:val="00186D96"/>
    <w:rsid w:val="001B2667"/>
    <w:rsid w:val="001C71DB"/>
    <w:rsid w:val="00254591"/>
    <w:rsid w:val="0034483D"/>
    <w:rsid w:val="0035232D"/>
    <w:rsid w:val="0039238C"/>
    <w:rsid w:val="003A6090"/>
    <w:rsid w:val="00417AAD"/>
    <w:rsid w:val="004419F9"/>
    <w:rsid w:val="004468A6"/>
    <w:rsid w:val="00454FFA"/>
    <w:rsid w:val="00486971"/>
    <w:rsid w:val="00496CA6"/>
    <w:rsid w:val="004E4AA4"/>
    <w:rsid w:val="004F648C"/>
    <w:rsid w:val="0050053C"/>
    <w:rsid w:val="00512177"/>
    <w:rsid w:val="00573434"/>
    <w:rsid w:val="00607BE4"/>
    <w:rsid w:val="00617118"/>
    <w:rsid w:val="006647B0"/>
    <w:rsid w:val="006D49C8"/>
    <w:rsid w:val="00713AE0"/>
    <w:rsid w:val="007674C9"/>
    <w:rsid w:val="0099366B"/>
    <w:rsid w:val="0099631F"/>
    <w:rsid w:val="00A062C5"/>
    <w:rsid w:val="00A27833"/>
    <w:rsid w:val="00A8165B"/>
    <w:rsid w:val="00AD14F1"/>
    <w:rsid w:val="00B4384D"/>
    <w:rsid w:val="00B5219A"/>
    <w:rsid w:val="00BA393F"/>
    <w:rsid w:val="00BA7979"/>
    <w:rsid w:val="00D15E23"/>
    <w:rsid w:val="00D5489D"/>
    <w:rsid w:val="00D65B97"/>
    <w:rsid w:val="00D72EEF"/>
    <w:rsid w:val="00E1085F"/>
    <w:rsid w:val="00E634DD"/>
    <w:rsid w:val="00E723A3"/>
    <w:rsid w:val="00E87D27"/>
    <w:rsid w:val="00EB1FC7"/>
    <w:rsid w:val="00F4455D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1703"/>
  <w15:docId w15:val="{963FDED8-C08E-461A-BD4B-BF4A28D9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uiPriority w:val="99"/>
    <w:rsid w:val="0099631F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9631F"/>
    <w:pPr>
      <w:tabs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9631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6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6F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Oliveira Ferreira</dc:creator>
  <cp:lastModifiedBy>Mateus Oliveira Ferreira (SGT)</cp:lastModifiedBy>
  <cp:revision>38</cp:revision>
  <dcterms:created xsi:type="dcterms:W3CDTF">2014-08-29T18:08:00Z</dcterms:created>
  <dcterms:modified xsi:type="dcterms:W3CDTF">2018-06-21T16:47:00Z</dcterms:modified>
</cp:coreProperties>
</file>